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09" w:rsidRDefault="00744509" w:rsidP="00D8583A">
      <w:pPr>
        <w:jc w:val="both"/>
        <w:rPr>
          <w:b/>
        </w:rPr>
      </w:pPr>
      <w:r>
        <w:rPr>
          <w:b/>
        </w:rPr>
        <w:t>14 Mart Milli Tıp Bayramı Deklarasyonu</w:t>
      </w:r>
    </w:p>
    <w:p w:rsidR="00744509" w:rsidRDefault="00744509" w:rsidP="00D8583A">
      <w:pPr>
        <w:jc w:val="both"/>
        <w:rPr>
          <w:b/>
        </w:rPr>
      </w:pPr>
    </w:p>
    <w:p w:rsidR="000336A9" w:rsidRDefault="000336A9" w:rsidP="00D8583A">
      <w:pPr>
        <w:jc w:val="both"/>
      </w:pPr>
      <w:r w:rsidRPr="00D8583A">
        <w:rPr>
          <w:b/>
        </w:rPr>
        <w:t>Tek Tabip Odası mevzuatı acilen değiştirilmelidir.</w:t>
      </w:r>
      <w:r w:rsidR="008C5E06">
        <w:t xml:space="preserve"> Tabip Odası, tekil yapısını kötüye kullanarak, bilimsel tartışma ortamlarını engellemektedir. Uluslararası sağlık kartelinin söylediklerinden farklı beyan ve araştırma yapan hekimler Tabip Odasınca susturulmaya çalışılmaktadır. Tabip Odası yayınları tek istikamettir. Acilen çoklu Tabip Odası kanunu çıkmalıdır.</w:t>
      </w:r>
    </w:p>
    <w:p w:rsidR="000336A9" w:rsidRDefault="000336A9" w:rsidP="00D8583A">
      <w:pPr>
        <w:jc w:val="both"/>
      </w:pPr>
      <w:r w:rsidRPr="00D8583A">
        <w:rPr>
          <w:b/>
        </w:rPr>
        <w:t>Hiçbir hekim bu toprakların halkına, toplumunun kültürüne aşağılayıcı gözle bakmamalıdır.</w:t>
      </w:r>
      <w:r w:rsidR="008C5E06">
        <w:t xml:space="preserve"> </w:t>
      </w:r>
      <w:r w:rsidR="00D5577D">
        <w:t xml:space="preserve">Toplumunu, yaşam tarzını, örf ve adetlerini aşağılayarak gelinen nokta hiç te daha sağlıklı bir ortam değildir. Eski yaşam tarzının daha sağlıklı olduğu </w:t>
      </w:r>
      <w:proofErr w:type="gramStart"/>
      <w:r w:rsidR="00D5577D">
        <w:t>aşikardır</w:t>
      </w:r>
      <w:proofErr w:type="gramEnd"/>
      <w:r w:rsidR="00D5577D">
        <w:t xml:space="preserve">. </w:t>
      </w:r>
    </w:p>
    <w:p w:rsidR="000336A9" w:rsidRDefault="000336A9" w:rsidP="00D8583A">
      <w:pPr>
        <w:jc w:val="both"/>
      </w:pPr>
      <w:r w:rsidRPr="00D8583A">
        <w:rPr>
          <w:b/>
        </w:rPr>
        <w:t>Geleneksel tıp ayakta tutulmalıdır.</w:t>
      </w:r>
      <w:r w:rsidR="00D5577D">
        <w:t xml:space="preserve"> Geleneksel tıbbın uygulanmasına izin veren yasa Mecliste görüşülürken Tabip Odası Başkanının yaptığı konuşma tam bir </w:t>
      </w:r>
      <w:r w:rsidR="006755A0">
        <w:t xml:space="preserve">utanç kaynağıdır. Bugüne kadar milyon yıla yakın süredir geleneksel tıp insanları sağlığına kavuştururken, 3 tane sözde hakemli, ilaç firmalarının güdümündeki dergiler yayınlamadı diye mi bir uygulama bilimsel olmaktan uzaklaşsın? Sözde modern tıbbın geçmişi 1. Yüzyıla dayanır. Yani milyon yılı düşünürsek 1 gün içindeki 1 salise kadardır. </w:t>
      </w:r>
      <w:proofErr w:type="spellStart"/>
      <w:r w:rsidR="006755A0">
        <w:t>Phizer</w:t>
      </w:r>
      <w:proofErr w:type="spellEnd"/>
      <w:r w:rsidR="006755A0">
        <w:t xml:space="preserve"> yokken insanlar ölüyor muydu? </w:t>
      </w:r>
      <w:proofErr w:type="spellStart"/>
      <w:r w:rsidR="006755A0">
        <w:t>Phizer</w:t>
      </w:r>
      <w:proofErr w:type="spellEnd"/>
      <w:r w:rsidR="006755A0">
        <w:t xml:space="preserve"> yokken insanlar ölseydi, neslimiz bugüne kadar gelebilir miydi?</w:t>
      </w:r>
    </w:p>
    <w:p w:rsidR="000336A9" w:rsidRDefault="000336A9" w:rsidP="00D8583A">
      <w:pPr>
        <w:jc w:val="both"/>
      </w:pPr>
      <w:r w:rsidRPr="00D8583A">
        <w:rPr>
          <w:b/>
        </w:rPr>
        <w:t>Ata tohumu ayakta tutulmalıdır.</w:t>
      </w:r>
      <w:r w:rsidR="006755A0">
        <w:t xml:space="preserve"> Tohumun faturalandırılması uygulaması acilen durdurulmalıdır. Aktarlarda açık ürün satışı serbest bırakılmalıdır. Ata tohumu ve doğal gübre kaynağı hayvancılığın aynı kişilerce yapılması teşvik edilmelidir. Suni gübreye ek vergiler koyarak kullanımı caydırılmalıdır.</w:t>
      </w:r>
    </w:p>
    <w:p w:rsidR="000336A9" w:rsidRDefault="000336A9" w:rsidP="00D8583A">
      <w:pPr>
        <w:jc w:val="both"/>
      </w:pPr>
      <w:r w:rsidRPr="00D8583A">
        <w:rPr>
          <w:b/>
        </w:rPr>
        <w:t>WHO’nun güdümünden çıkılmalıdır.</w:t>
      </w:r>
      <w:r w:rsidR="005A5DEB">
        <w:t xml:space="preserve"> Tüm masrafları Türkiye tarafından karşılanan </w:t>
      </w:r>
      <w:proofErr w:type="spellStart"/>
      <w:r w:rsidR="005A5DEB">
        <w:t>polit</w:t>
      </w:r>
      <w:proofErr w:type="spellEnd"/>
      <w:r w:rsidR="00672351">
        <w:t xml:space="preserve"> </w:t>
      </w:r>
      <w:r w:rsidR="005A5DEB">
        <w:t>bürosu acilen kapatılmalıdır.</w:t>
      </w:r>
      <w:r w:rsidR="006755A0">
        <w:t xml:space="preserve"> WHO sağlık konusunda bir yalan makinesine dönüşmüştür. Söylediklerinin hiçbir bilimsel temeli artık yoktur. Sağlık kartellerinin pazarlama yüzü olarak çalışmaktadır.</w:t>
      </w:r>
    </w:p>
    <w:p w:rsidR="000336A9" w:rsidRDefault="000336A9" w:rsidP="00D8583A">
      <w:pPr>
        <w:jc w:val="both"/>
      </w:pPr>
      <w:r w:rsidRPr="00D8583A">
        <w:rPr>
          <w:b/>
        </w:rPr>
        <w:t>Paketlenmiş gıdaların reklamı yasaklanmalıdır.</w:t>
      </w:r>
      <w:r w:rsidR="005A5DEB">
        <w:t xml:space="preserve"> Üretim izinleri ve denetimleri Sağlık Bakanlığı’na geçmelidir. Paketlenmiş gıdaların üzerine zararları hakkında bilgi içermelidir.</w:t>
      </w:r>
      <w:r w:rsidR="00D8583A">
        <w:t xml:space="preserve"> Reklamları yasaklanmalıdır.</w:t>
      </w:r>
    </w:p>
    <w:p w:rsidR="000336A9" w:rsidRDefault="000336A9" w:rsidP="00D8583A">
      <w:pPr>
        <w:jc w:val="both"/>
      </w:pPr>
      <w:r w:rsidRPr="00D8583A">
        <w:rPr>
          <w:b/>
        </w:rPr>
        <w:t>İşyeri hekiminin kişiye çalışamaz diye sağlık raporu vermesi açıkça yasaklanmalıdır.</w:t>
      </w:r>
      <w:r w:rsidR="005A5DEB">
        <w:t xml:space="preserve"> İşyeri hekimliği işverene işçi seçme mercii değildir. Hangi önlemlerle çalışabileceğine dair rapor verebilmelidir. Kronik hastalığı olanlar, önlemlerle çalışabilecekken işsizliğe </w:t>
      </w:r>
      <w:r w:rsidR="00D8583A">
        <w:t xml:space="preserve">ve açlığa </w:t>
      </w:r>
      <w:r w:rsidR="005A5DEB">
        <w:t>sevk edilmektedir.</w:t>
      </w:r>
    </w:p>
    <w:p w:rsidR="000336A9" w:rsidRDefault="000336A9" w:rsidP="00D8583A">
      <w:pPr>
        <w:jc w:val="both"/>
      </w:pPr>
      <w:r w:rsidRPr="00D8583A">
        <w:rPr>
          <w:b/>
        </w:rPr>
        <w:t>Kişiyi radyasyonla temasa zorlayan tetkikler, taramalar yasaklanmalıdır.</w:t>
      </w:r>
      <w:r w:rsidR="005A5DEB">
        <w:t xml:space="preserve"> Radyasyonsuz testlerle elde edilebilecek sağlık menfaati varken, 2025 yılında hala radyasyonu yöntemlerin tarama adı altında, işe giriş tetkiki adı altında kullanılması cinayettir.</w:t>
      </w:r>
    </w:p>
    <w:p w:rsidR="000336A9" w:rsidRDefault="000336A9" w:rsidP="00D8583A">
      <w:pPr>
        <w:jc w:val="both"/>
      </w:pPr>
      <w:r w:rsidRPr="00D8583A">
        <w:rPr>
          <w:b/>
        </w:rPr>
        <w:t>Özel muayenehane ve sağlık tesisleri reklamı serbest olmalıdır.</w:t>
      </w:r>
      <w:r w:rsidR="005A5DEB">
        <w:t xml:space="preserve"> Sağlığa</w:t>
      </w:r>
      <w:r w:rsidR="00672351">
        <w:t xml:space="preserve"> hizmet eden rekla</w:t>
      </w:r>
      <w:r w:rsidR="005A5DEB">
        <w:t>mlar serbest, sağlığı bozma riskli ürünlerin reklamı yasak olmalıdır.</w:t>
      </w:r>
    </w:p>
    <w:p w:rsidR="000336A9" w:rsidRDefault="000336A9" w:rsidP="00D8583A">
      <w:pPr>
        <w:jc w:val="both"/>
      </w:pPr>
      <w:r w:rsidRPr="00D8583A">
        <w:rPr>
          <w:b/>
        </w:rPr>
        <w:t>Sahte vitaminlerin, sahte minerallerin üretimi, satışı, reklamı acilen yasaklanmalıdır.</w:t>
      </w:r>
      <w:r>
        <w:t xml:space="preserve"> Sahte vitamin sektörünün hekim ilişkileri mercek altına alınmalıdır.</w:t>
      </w:r>
      <w:r w:rsidR="005A5DEB">
        <w:t xml:space="preserve"> Sahte vitaminlerin SGK tarafından ödenmesi acilen durdurulmalıdır. Sahte D vitamini haplarını, damlalarını, kapsüllerin, iğnelerini </w:t>
      </w:r>
      <w:proofErr w:type="spellStart"/>
      <w:r w:rsidR="005A5DEB">
        <w:t>SGK’na</w:t>
      </w:r>
      <w:proofErr w:type="spellEnd"/>
      <w:r w:rsidR="005A5DEB">
        <w:t xml:space="preserve"> ödetmek için, kişide raşitizm olmadığı halde raşitizm tanısı konan reçeteler soruşturulmalı ve </w:t>
      </w:r>
      <w:proofErr w:type="spellStart"/>
      <w:r w:rsidR="005A5DEB">
        <w:t>SGK’yı</w:t>
      </w:r>
      <w:proofErr w:type="spellEnd"/>
      <w:r w:rsidR="005A5DEB">
        <w:t xml:space="preserve"> zarara uğratan hekimler yargılanmalıdır.</w:t>
      </w:r>
    </w:p>
    <w:p w:rsidR="000336A9" w:rsidRDefault="000336A9" w:rsidP="00D8583A">
      <w:pPr>
        <w:jc w:val="both"/>
      </w:pPr>
      <w:proofErr w:type="spellStart"/>
      <w:r w:rsidRPr="00D8583A">
        <w:rPr>
          <w:b/>
        </w:rPr>
        <w:t>Asetil</w:t>
      </w:r>
      <w:proofErr w:type="spellEnd"/>
      <w:r w:rsidRPr="00D8583A">
        <w:rPr>
          <w:b/>
        </w:rPr>
        <w:t xml:space="preserve"> </w:t>
      </w:r>
      <w:proofErr w:type="spellStart"/>
      <w:r w:rsidRPr="00D8583A">
        <w:rPr>
          <w:b/>
        </w:rPr>
        <w:t>sistein</w:t>
      </w:r>
      <w:proofErr w:type="spellEnd"/>
      <w:r w:rsidRPr="00D8583A">
        <w:rPr>
          <w:b/>
        </w:rPr>
        <w:t xml:space="preserve"> içeren ilaçlar yasaklanmalıdır.</w:t>
      </w:r>
      <w:r w:rsidR="00B6072D">
        <w:t xml:space="preserve"> 1000 kişiyle yapılmış sahte bir araştırmaya itibar edilerek, milyonlarca insanın bu ilaç benim nefesimi daraltıyor, sabaha kadar öksürdüm daha kötü oldum demesine kulak tıkamanın tek bir açıklaması olabilir. </w:t>
      </w:r>
      <w:proofErr w:type="gramStart"/>
      <w:r w:rsidR="00B6072D">
        <w:t xml:space="preserve">Körlük, halkına itibar etmemek ve/veya satılmışlık. </w:t>
      </w:r>
      <w:proofErr w:type="spellStart"/>
      <w:proofErr w:type="gramEnd"/>
      <w:r w:rsidR="00B6072D">
        <w:t>Parasetamol</w:t>
      </w:r>
      <w:proofErr w:type="spellEnd"/>
      <w:r w:rsidR="00B6072D">
        <w:t xml:space="preserve"> antitoksini olarak sadece hastanelerde bulunmalı, eczanelerde satılması ve reçete edilmesi yasaklanmalıdır.</w:t>
      </w:r>
    </w:p>
    <w:p w:rsidR="000336A9" w:rsidRDefault="000336A9" w:rsidP="00D8583A">
      <w:pPr>
        <w:jc w:val="both"/>
      </w:pPr>
      <w:r w:rsidRPr="00D8583A">
        <w:rPr>
          <w:b/>
        </w:rPr>
        <w:t>Topuk kanı testi acilen yasaklanmalıdır.</w:t>
      </w:r>
      <w:r w:rsidR="00B6072D">
        <w:t xml:space="preserve"> Topuk</w:t>
      </w:r>
      <w:r w:rsidR="0091751F">
        <w:t xml:space="preserve"> kanından test yaptırmak isteyen bedelini kendisi ödeyerek yaptırmalıdır. Dünyada topuk kanından elde edilen menfaat ile harcanan para orantısızdır. </w:t>
      </w:r>
      <w:r w:rsidR="00BE2C7E">
        <w:t>Topuk kanı verileri uluslararası organ mafyaları tarafından kötüye kullanılmaktadır.</w:t>
      </w:r>
    </w:p>
    <w:p w:rsidR="000336A9" w:rsidRDefault="000336A9" w:rsidP="00D8583A">
      <w:pPr>
        <w:jc w:val="both"/>
      </w:pPr>
      <w:r w:rsidRPr="00D8583A">
        <w:rPr>
          <w:b/>
        </w:rPr>
        <w:lastRenderedPageBreak/>
        <w:t>SMA testleri acilen yasaklanmalıdır.</w:t>
      </w:r>
      <w:r w:rsidR="00BE2C7E">
        <w:t xml:space="preserve"> SMA testi servet değerinde bir testtir. Hastalık çok nadir görülen bir hastalıktır. Yılda 100 bebeğimizi erken tanısını koyabildiğimizi ve bunun onun tedavi şansını arttırdığı iddia edilmektedir. Söz edilen her bir tedavi ile (2.400.000 USD / bebek) 100 yataklı </w:t>
      </w:r>
      <w:proofErr w:type="spellStart"/>
      <w:r w:rsidR="00BE2C7E">
        <w:t>yenidoğan</w:t>
      </w:r>
      <w:proofErr w:type="spellEnd"/>
      <w:r w:rsidR="00BE2C7E">
        <w:t xml:space="preserve"> bakım ünitesi kurabiliriz. Ve her gün 100 bebeğimizi hayata bağlayabiliriz.</w:t>
      </w:r>
    </w:p>
    <w:p w:rsidR="000336A9" w:rsidRDefault="000336A9" w:rsidP="00D8583A">
      <w:pPr>
        <w:jc w:val="both"/>
      </w:pPr>
      <w:r w:rsidRPr="00D8583A">
        <w:rPr>
          <w:b/>
        </w:rPr>
        <w:t xml:space="preserve">Bebeğin üzerinde söz hakkının anne – babada olduğuna dair Anayasa Mahkemesi kararları </w:t>
      </w:r>
      <w:proofErr w:type="spellStart"/>
      <w:r w:rsidRPr="00D8583A">
        <w:rPr>
          <w:b/>
        </w:rPr>
        <w:t>vd</w:t>
      </w:r>
      <w:proofErr w:type="spellEnd"/>
      <w:r w:rsidRPr="00D8583A">
        <w:rPr>
          <w:b/>
        </w:rPr>
        <w:t xml:space="preserve"> mevzuata itibar edilmelidir</w:t>
      </w:r>
      <w:r w:rsidR="00BE2C7E" w:rsidRPr="00D8583A">
        <w:rPr>
          <w:b/>
        </w:rPr>
        <w:t>.</w:t>
      </w:r>
      <w:r w:rsidR="00BE2C7E">
        <w:t xml:space="preserve"> Anne </w:t>
      </w:r>
      <w:proofErr w:type="spellStart"/>
      <w:r w:rsidR="00BE2C7E">
        <w:t>baba’nın</w:t>
      </w:r>
      <w:proofErr w:type="spellEnd"/>
      <w:r w:rsidR="00BE2C7E">
        <w:t xml:space="preserve"> istemediği aşılar, istemediği uygulamalar, uluslararası sağlık kartelleri öyle dedi diye halka uygulanmamalıdır. Anayasa Mahkemesinin bu kararı geniş olarak uygulanmalıdır. Topuk kanı </w:t>
      </w:r>
      <w:proofErr w:type="spellStart"/>
      <w:r w:rsidR="00BE2C7E">
        <w:t>vd</w:t>
      </w:r>
      <w:proofErr w:type="spellEnd"/>
      <w:r w:rsidR="00BE2C7E">
        <w:t xml:space="preserve"> tüm sağlık uygulamalarında anne-baba rızası alınmalıdır. Bebekler anne-babalarındır. Uluslararası sağlık kartellerinin değildir.</w:t>
      </w:r>
    </w:p>
    <w:p w:rsidR="000336A9" w:rsidRDefault="000336A9" w:rsidP="00D8583A">
      <w:pPr>
        <w:jc w:val="both"/>
      </w:pPr>
      <w:r w:rsidRPr="00D8583A">
        <w:rPr>
          <w:b/>
        </w:rPr>
        <w:t>Grip aşısının ithalatı yasaklanmalıdır.</w:t>
      </w:r>
      <w:r w:rsidR="00BE2C7E">
        <w:t xml:space="preserve"> Bugüne kadar hiçbir grip aşısının kalıcı ruhsatı yoktur. Ülkede hiçbir zaman görülmeyecek grip formlarını aşılar vasıtasıyla bulaştırıp, aşı olan kişinin etrafına grip formlarını yaymaya yaramaktadır. Grip aşılarının satışının başlamasıyla, hastaneler ana-baba gününe dönmektedir. Yararı yok ama zararı çoktur.</w:t>
      </w:r>
    </w:p>
    <w:p w:rsidR="000336A9" w:rsidRDefault="000336A9" w:rsidP="00D8583A">
      <w:pPr>
        <w:jc w:val="both"/>
      </w:pPr>
      <w:r w:rsidRPr="00D8583A">
        <w:rPr>
          <w:b/>
        </w:rPr>
        <w:t>Kalıcı ruhsatı olmayan tüm virüs aşıları acilen aşı programından çıkarılmalıdır.</w:t>
      </w:r>
      <w:r w:rsidR="00BE2C7E">
        <w:t xml:space="preserve"> Sözde salgınlarla sağlık hizmetlerine girmiş, hatta devletler tarafından ödenerek uygulanan virüs aşılarının hemen hemen hiçbirinin kalıcı ruhsatı yoktur. Hepsi masaya yatırılmalıdır. Lüzumsuz ödemelerle ağlık sistemi çökertilmemelidir.</w:t>
      </w:r>
    </w:p>
    <w:p w:rsidR="000336A9" w:rsidRDefault="000336A9" w:rsidP="00D8583A">
      <w:pPr>
        <w:jc w:val="both"/>
      </w:pPr>
      <w:proofErr w:type="spellStart"/>
      <w:r w:rsidRPr="00D8583A">
        <w:rPr>
          <w:b/>
        </w:rPr>
        <w:t>mRNA</w:t>
      </w:r>
      <w:proofErr w:type="spellEnd"/>
      <w:r w:rsidRPr="00D8583A">
        <w:rPr>
          <w:b/>
        </w:rPr>
        <w:t xml:space="preserve"> aşıları acilen piyasadan toplatılmalıdır</w:t>
      </w:r>
      <w:r w:rsidR="00BE2C7E" w:rsidRPr="00D8583A">
        <w:rPr>
          <w:b/>
        </w:rPr>
        <w:t>.</w:t>
      </w:r>
      <w:r w:rsidR="00BE2C7E">
        <w:t xml:space="preserve"> </w:t>
      </w:r>
      <w:proofErr w:type="spellStart"/>
      <w:r w:rsidR="00BE2C7E">
        <w:t>mRNA</w:t>
      </w:r>
      <w:proofErr w:type="spellEnd"/>
      <w:r w:rsidR="00BE2C7E">
        <w:t xml:space="preserve"> aşılarının zararları her gün artarak deklere edilirken, içeride aşı pazarının elemanı olarak çalışan</w:t>
      </w:r>
      <w:r w:rsidR="006755A0">
        <w:t xml:space="preserve"> Prof. Dr. Mehmet Ceyhan başta olmak üzere</w:t>
      </w:r>
      <w:r w:rsidR="00BE2C7E">
        <w:t xml:space="preserve"> öğretim üyeleri </w:t>
      </w:r>
      <w:proofErr w:type="spellStart"/>
      <w:r w:rsidR="00BE2C7E">
        <w:t>mRNA</w:t>
      </w:r>
      <w:proofErr w:type="spellEnd"/>
      <w:r w:rsidR="00BE2C7E">
        <w:t xml:space="preserve"> aşılarının kansere iyi geldiğine dair gerçeğe aykırı ve tamamen duygusal açıklamalar yapmaktadır. Yüzde yüz kanıtlanmadan bu aşıların ithalatı yasaklanmalıdır.</w:t>
      </w:r>
      <w:r w:rsidR="006755A0">
        <w:t xml:space="preserve"> </w:t>
      </w:r>
      <w:proofErr w:type="spellStart"/>
      <w:r w:rsidR="006755A0">
        <w:t>Biontech</w:t>
      </w:r>
      <w:proofErr w:type="spellEnd"/>
      <w:r w:rsidR="006755A0">
        <w:t xml:space="preserve"> aşılarının zararları konusunda halk bilgilendirilmeli ve aşılar güvenlidir diyen hekimler halktan özür </w:t>
      </w:r>
      <w:r w:rsidR="00672351">
        <w:t xml:space="preserve">dilemelidir. Genç yaşta </w:t>
      </w:r>
      <w:proofErr w:type="spellStart"/>
      <w:r w:rsidR="00672351">
        <w:t>Biontec</w:t>
      </w:r>
      <w:r w:rsidR="006755A0">
        <w:t>h</w:t>
      </w:r>
      <w:proofErr w:type="spellEnd"/>
      <w:r w:rsidR="006755A0">
        <w:t xml:space="preserve"> aşısı yüzünden kalp krizi geçiren ailelere tazminat ödenmeli ve bu bedel aşı güvenilir, olun diyenlere rücu edilmelidir.</w:t>
      </w:r>
    </w:p>
    <w:p w:rsidR="000336A9" w:rsidRDefault="000336A9" w:rsidP="00D8583A">
      <w:pPr>
        <w:jc w:val="both"/>
      </w:pPr>
      <w:r w:rsidRPr="00D8583A">
        <w:rPr>
          <w:b/>
        </w:rPr>
        <w:t>HPV aşıları acilen yasaklanmalıdır.</w:t>
      </w:r>
      <w:r>
        <w:t xml:space="preserve"> Rüşvet ilişkileri mercek altına alınmalıdır.</w:t>
      </w:r>
      <w:r w:rsidR="00BE2C7E">
        <w:t xml:space="preserve"> </w:t>
      </w:r>
      <w:proofErr w:type="spellStart"/>
      <w:r w:rsidR="00BE2C7E">
        <w:t>HPV’nin</w:t>
      </w:r>
      <w:proofErr w:type="spellEnd"/>
      <w:r w:rsidR="00BE2C7E">
        <w:t xml:space="preserve"> rahim ağzı kanseri yaptığına dair bilgi şaibelidir. HPV aşısının rahim ağzı kanserini engellediği beyanı ise yüzde yüz gerçeğe aykırıdır. Tümüyle satışa yönelik güdümlü bilgilerdir. Aşı firmasınca satın alınmış</w:t>
      </w:r>
      <w:r w:rsidR="00744509">
        <w:t xml:space="preserve"> </w:t>
      </w:r>
      <w:r w:rsidR="00BE2C7E">
        <w:t xml:space="preserve">öğretim üyeleri ve hekimlerce dillendirilmektedir. </w:t>
      </w:r>
      <w:r w:rsidR="008C5E06">
        <w:t xml:space="preserve">Realitesi yoktur. Rahim ağzı kanserinden korunmak isteyen erken teşhis için maliyeti 40 kuruş olan </w:t>
      </w:r>
      <w:proofErr w:type="spellStart"/>
      <w:r w:rsidR="008C5E06">
        <w:t>pap-smear</w:t>
      </w:r>
      <w:proofErr w:type="spellEnd"/>
      <w:r w:rsidR="008C5E06">
        <w:t xml:space="preserve"> testini yılda 1 yaptırması yeterlidir. HPV aşılarını devlet ödesin diyen derneklerin ve hekimlerin aşı firmasıyla ilişkileri soruşturulmalıdır.</w:t>
      </w:r>
    </w:p>
    <w:p w:rsidR="000336A9" w:rsidRDefault="000336A9" w:rsidP="00D8583A">
      <w:pPr>
        <w:jc w:val="both"/>
      </w:pPr>
      <w:r w:rsidRPr="00D8583A">
        <w:rPr>
          <w:b/>
        </w:rPr>
        <w:t>Tüm aşıların kazanç-zarar hesapları baştan yapılmalıdır.</w:t>
      </w:r>
      <w:r w:rsidR="008C5E06">
        <w:t xml:space="preserve"> Aşılar büyük bir galibiyet ve ulaşılmaz bir başarı öyküsü olarak lanse ediliyor. Her </w:t>
      </w:r>
      <w:proofErr w:type="spellStart"/>
      <w:r w:rsidR="008C5E06">
        <w:t>ünvanın</w:t>
      </w:r>
      <w:proofErr w:type="spellEnd"/>
      <w:r w:rsidR="008C5E06">
        <w:t xml:space="preserve"> </w:t>
      </w:r>
      <w:proofErr w:type="spellStart"/>
      <w:r w:rsidR="008C5E06">
        <w:t>ünvan</w:t>
      </w:r>
      <w:proofErr w:type="spellEnd"/>
      <w:r w:rsidR="008C5E06">
        <w:t xml:space="preserve"> maçı vardır. </w:t>
      </w:r>
      <w:proofErr w:type="spellStart"/>
      <w:r w:rsidR="008C5E06">
        <w:t>Buyrun</w:t>
      </w:r>
      <w:proofErr w:type="spellEnd"/>
      <w:r w:rsidR="008C5E06">
        <w:t xml:space="preserve"> tekrar gözden geçirelim dendiğinde mindere gelmeyerek bu </w:t>
      </w:r>
      <w:proofErr w:type="spellStart"/>
      <w:r w:rsidR="008C5E06">
        <w:t>ünvanı</w:t>
      </w:r>
      <w:proofErr w:type="spellEnd"/>
      <w:r w:rsidR="008C5E06">
        <w:t xml:space="preserve"> sürdüremezsiniz. Gözden geçirelim diyenlere “aşı karşıtı” yaftası takarak unvan maçından kurtulamazsınız.</w:t>
      </w:r>
    </w:p>
    <w:p w:rsidR="000336A9" w:rsidRDefault="000336A9" w:rsidP="00D8583A">
      <w:pPr>
        <w:jc w:val="both"/>
      </w:pPr>
      <w:r w:rsidRPr="00D8583A">
        <w:rPr>
          <w:b/>
        </w:rPr>
        <w:t xml:space="preserve">Halk sağlığı adı altında </w:t>
      </w:r>
      <w:proofErr w:type="gramStart"/>
      <w:r w:rsidRPr="00D8583A">
        <w:rPr>
          <w:b/>
        </w:rPr>
        <w:t>empoze</w:t>
      </w:r>
      <w:bookmarkStart w:id="0" w:name="_GoBack"/>
      <w:bookmarkEnd w:id="0"/>
      <w:r w:rsidRPr="00D8583A">
        <w:rPr>
          <w:b/>
        </w:rPr>
        <w:t xml:space="preserve"> edilen</w:t>
      </w:r>
      <w:proofErr w:type="gramEnd"/>
      <w:r w:rsidRPr="00D8583A">
        <w:rPr>
          <w:b/>
        </w:rPr>
        <w:t xml:space="preserve"> tüm eylemler kazanç-zarar hesabına yeniden tabi tutulmalılar.</w:t>
      </w:r>
      <w:r w:rsidR="008C5E06">
        <w:t xml:space="preserve"> Halk sağlığı adı altında sulara klor katılmasının kar-zarar hesabı yeniden yapılmalıdır. Diğer tüm halk sağlığı uygulamaları da yeniden gözden geçirilmelidir.</w:t>
      </w:r>
    </w:p>
    <w:p w:rsidR="000336A9" w:rsidRDefault="000336A9" w:rsidP="00D8583A">
      <w:pPr>
        <w:jc w:val="both"/>
      </w:pPr>
      <w:r w:rsidRPr="00D8583A">
        <w:rPr>
          <w:b/>
        </w:rPr>
        <w:t>Tanı kiti pazarı-hekim ilişkileri mercek altına alınmalıdır.</w:t>
      </w:r>
      <w:r w:rsidR="008C5E06">
        <w:t xml:space="preserve"> Sağlık kuruluşuna başvurduğunuzda lüzumsuz çok sayıda tetkik yapılmaktadır. Bu tetkiklerin maliyetini kamu ödemektedir. Kamunun ödediği para halkın cebinden çıkmaktadır. Bu tetkik firmaları ile dirsek temasındaki hekim</w:t>
      </w:r>
      <w:r w:rsidR="00744509">
        <w:t>l</w:t>
      </w:r>
      <w:r w:rsidR="008C5E06">
        <w:t>er sorgulanmalıdır.</w:t>
      </w:r>
    </w:p>
    <w:p w:rsidR="000336A9" w:rsidRDefault="000336A9" w:rsidP="00D8583A">
      <w:pPr>
        <w:jc w:val="both"/>
      </w:pPr>
    </w:p>
    <w:p w:rsidR="00672351" w:rsidRDefault="00672351" w:rsidP="00D8583A">
      <w:pPr>
        <w:jc w:val="both"/>
      </w:pPr>
      <w:r>
        <w:t>15.03.2025</w:t>
      </w:r>
    </w:p>
    <w:p w:rsidR="00744509" w:rsidRDefault="00744509" w:rsidP="00D8583A">
      <w:pPr>
        <w:jc w:val="both"/>
      </w:pPr>
      <w:r>
        <w:t>Dr. Çetin GÜLTEKİN</w:t>
      </w:r>
    </w:p>
    <w:p w:rsidR="000336A9" w:rsidRDefault="00672351" w:rsidP="00D8583A">
      <w:pPr>
        <w:jc w:val="both"/>
      </w:pPr>
      <w:r>
        <w:t>İzmir Tabip Odası Önü</w:t>
      </w:r>
    </w:p>
    <w:sectPr w:rsidR="000336A9" w:rsidSect="0074450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06"/>
    <w:rsid w:val="000336A9"/>
    <w:rsid w:val="001136D9"/>
    <w:rsid w:val="00465D7C"/>
    <w:rsid w:val="00544B70"/>
    <w:rsid w:val="005A5DEB"/>
    <w:rsid w:val="005F0E87"/>
    <w:rsid w:val="006135E2"/>
    <w:rsid w:val="00672351"/>
    <w:rsid w:val="006755A0"/>
    <w:rsid w:val="00677806"/>
    <w:rsid w:val="00744509"/>
    <w:rsid w:val="00844E7F"/>
    <w:rsid w:val="008C5E06"/>
    <w:rsid w:val="0091751F"/>
    <w:rsid w:val="009432A5"/>
    <w:rsid w:val="00B21070"/>
    <w:rsid w:val="00B6072D"/>
    <w:rsid w:val="00BE2C7E"/>
    <w:rsid w:val="00CB0EC6"/>
    <w:rsid w:val="00D04508"/>
    <w:rsid w:val="00D5577D"/>
    <w:rsid w:val="00D8583A"/>
    <w:rsid w:val="00DE1315"/>
    <w:rsid w:val="00EC2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D389"/>
  <w15:chartTrackingRefBased/>
  <w15:docId w15:val="{BA51DE55-4B6B-4662-8407-42FB3DA2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755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55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1134</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2025-03-15T05:44:00Z</cp:lastPrinted>
  <dcterms:created xsi:type="dcterms:W3CDTF">2025-03-15T05:51:00Z</dcterms:created>
  <dcterms:modified xsi:type="dcterms:W3CDTF">2025-03-15T05:52:00Z</dcterms:modified>
</cp:coreProperties>
</file>